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BB" w:rsidRDefault="008C56BB" w:rsidP="008C56BB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sv-SE"/>
        </w:rPr>
        <w:drawing>
          <wp:inline distT="0" distB="0" distL="0" distR="0" wp14:anchorId="76A82DCE" wp14:editId="2CF22D53">
            <wp:extent cx="2509322" cy="576350"/>
            <wp:effectExtent l="0" t="0" r="5715" b="8255"/>
            <wp:docPr id="1" name="Bildobjekt 1" descr="Macintosh HDD:Users:anders:Desktop:NjurforbundetVastsveri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D:Users:anders:Desktop:NjurforbundetVastsverig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2" cy="5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BB" w:rsidRDefault="008C56BB" w:rsidP="008C56BB">
      <w:pPr>
        <w:rPr>
          <w:b/>
          <w:bCs/>
          <w:sz w:val="40"/>
          <w:szCs w:val="40"/>
        </w:rPr>
      </w:pPr>
    </w:p>
    <w:p w:rsidR="008C56BB" w:rsidRPr="00926D4F" w:rsidRDefault="008C56BB" w:rsidP="008C56BB">
      <w:pPr>
        <w:rPr>
          <w:b/>
          <w:bCs/>
          <w:sz w:val="40"/>
          <w:szCs w:val="40"/>
        </w:rPr>
      </w:pPr>
      <w:r w:rsidRPr="00926D4F">
        <w:rPr>
          <w:b/>
          <w:bCs/>
          <w:sz w:val="40"/>
          <w:szCs w:val="40"/>
        </w:rPr>
        <w:t xml:space="preserve">Njurförbundet Västsverige </w:t>
      </w:r>
      <w:r>
        <w:rPr>
          <w:b/>
          <w:bCs/>
          <w:sz w:val="40"/>
          <w:szCs w:val="40"/>
        </w:rPr>
        <w:t>följer:</w:t>
      </w:r>
    </w:p>
    <w:p w:rsidR="008C56BB" w:rsidRDefault="003B3038" w:rsidP="008C5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C56BB">
        <w:rPr>
          <w:b/>
          <w:bCs/>
          <w:sz w:val="28"/>
          <w:szCs w:val="28"/>
        </w:rPr>
        <w:t>vensk Transplantationsförening</w:t>
      </w:r>
    </w:p>
    <w:p w:rsidR="008C56BB" w:rsidRDefault="003B3038" w:rsidP="008C5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</w:p>
    <w:p w:rsidR="008C56BB" w:rsidRPr="003B3038" w:rsidRDefault="003B3038" w:rsidP="008C56BB">
      <w:pPr>
        <w:rPr>
          <w:bCs/>
        </w:rPr>
      </w:pPr>
      <w:r w:rsidRPr="003B3038">
        <w:rPr>
          <w:bCs/>
        </w:rPr>
        <w:t>Niclas Kvarnström</w:t>
      </w:r>
    </w:p>
    <w:p w:rsidR="008C56BB" w:rsidRDefault="008C56BB" w:rsidP="008C56BB">
      <w:pPr>
        <w:rPr>
          <w:b/>
          <w:bCs/>
        </w:rPr>
      </w:pPr>
    </w:p>
    <w:p w:rsidR="008C56BB" w:rsidRDefault="008C56BB" w:rsidP="008C56BB">
      <w:pPr>
        <w:rPr>
          <w:b/>
          <w:bCs/>
        </w:rPr>
      </w:pPr>
    </w:p>
    <w:p w:rsidR="008C56BB" w:rsidRDefault="008C56BB" w:rsidP="008C56BB">
      <w:pPr>
        <w:rPr>
          <w:b/>
          <w:bCs/>
        </w:rPr>
      </w:pPr>
    </w:p>
    <w:p w:rsidR="008C56BB" w:rsidRDefault="008C56BB" w:rsidP="008C56BB">
      <w:pPr>
        <w:rPr>
          <w:b/>
          <w:bCs/>
        </w:rPr>
      </w:pPr>
    </w:p>
    <w:p w:rsidR="008C56BB" w:rsidRPr="00976C5A" w:rsidRDefault="008C56BB" w:rsidP="008C56BB">
      <w:pPr>
        <w:rPr>
          <w:b/>
          <w:bCs/>
        </w:rPr>
      </w:pPr>
      <w:r w:rsidRPr="00976C5A">
        <w:rPr>
          <w:b/>
          <w:bCs/>
        </w:rPr>
        <w:t>Färre transplantationer med levande givare</w:t>
      </w:r>
    </w:p>
    <w:p w:rsidR="008C56BB" w:rsidRDefault="008C56BB" w:rsidP="008C56BB">
      <w:r>
        <w:t xml:space="preserve">Föreningen följer kontinuerligt statistik från Svensk Transplantationsförening. Andelen njurtransplantationer med levande givare har stadigt minskat och nästan halverats under10 – 15 år. </w:t>
      </w:r>
    </w:p>
    <w:p w:rsidR="003B3038" w:rsidRDefault="008C56BB" w:rsidP="008C56BB">
      <w:r>
        <w:t xml:space="preserve">Under första kvartalet 2023 hade endast fem transplantationer med levande givare utförts på Sahlgrenska, betydligt färre i jämförelse med övriga transplantationscentra i landet. Sahlgrenska har landets största upptagningsområde så minskningen är anmärkningsvärd. </w:t>
      </w:r>
    </w:p>
    <w:p w:rsidR="008C56BB" w:rsidRDefault="008C56BB" w:rsidP="008C56BB">
      <w:r>
        <w:t>Föreningen har därför ställt en direkt fråga till Verksamhetschefen Niclas Kvarnström om orsaken. Svaret är att man har ingen väntelista och att njurmedicin inom upptagningsområdet inte utreder möjliga donatorer i den omfattning som de borde göra. Föreningen och Njurförbundet på nationell nivå har frågan på agendan. För närvarande pågår arbete om levande njurdonation i en nationell arbetsgrupp där Håkan Hedman medverkar som Njurförbundets representant.</w:t>
      </w:r>
    </w:p>
    <w:p w:rsidR="00BA4355" w:rsidRDefault="00BA4355"/>
    <w:p w:rsidR="003B3038" w:rsidRDefault="003B3038">
      <w:r>
        <w:t>Vid pennan: Håkan Hedman</w:t>
      </w:r>
      <w:bookmarkStart w:id="0" w:name="_GoBack"/>
      <w:bookmarkEnd w:id="0"/>
    </w:p>
    <w:sectPr w:rsidR="003B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B"/>
    <w:rsid w:val="003B3038"/>
    <w:rsid w:val="008C56BB"/>
    <w:rsid w:val="00B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1F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BB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C56B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C56B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BB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C56B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C56B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55C3FCBB3684DAB155DA6242A63E0" ma:contentTypeVersion="18" ma:contentTypeDescription="Skapa ett nytt dokument." ma:contentTypeScope="" ma:versionID="eb387f46c62dab5f4c5f120c6bd2689b">
  <xsd:schema xmlns:xsd="http://www.w3.org/2001/XMLSchema" xmlns:xs="http://www.w3.org/2001/XMLSchema" xmlns:p="http://schemas.microsoft.com/office/2006/metadata/properties" xmlns:ns2="80c0100a-7a95-47f2-997d-1649fd1958e0" xmlns:ns3="08e6a0dc-d615-4b3f-955e-af8be79425e2" targetNamespace="http://schemas.microsoft.com/office/2006/metadata/properties" ma:root="true" ma:fieldsID="01ca5d36aaf712ec0310e84aa3f1ff3a" ns2:_="" ns3:_="">
    <xsd:import namespace="80c0100a-7a95-47f2-997d-1649fd1958e0"/>
    <xsd:import namespace="08e6a0dc-d615-4b3f-955e-af8be79425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100a-7a95-47f2-997d-1649fd19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118d7c-3218-42eb-8de6-45a2aa1a4520}" ma:internalName="TaxCatchAll" ma:showField="CatchAllData" ma:web="80c0100a-7a95-47f2-997d-1649fd195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a0dc-d615-4b3f-955e-af8be794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d850e8c-c5a2-4cb8-9d66-612e806dc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789EF-270F-4E4A-A1FF-A851FF1DB94E}"/>
</file>

<file path=customXml/itemProps2.xml><?xml version="1.0" encoding="utf-8"?>
<ds:datastoreItem xmlns:ds="http://schemas.openxmlformats.org/officeDocument/2006/customXml" ds:itemID="{932EB04A-6BC5-4406-B23C-67032B90B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1</cp:revision>
  <dcterms:created xsi:type="dcterms:W3CDTF">2024-03-07T10:18:00Z</dcterms:created>
  <dcterms:modified xsi:type="dcterms:W3CDTF">2024-03-07T10:30:00Z</dcterms:modified>
</cp:coreProperties>
</file>